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08B" w:rsidRPr="00CD108B" w:rsidRDefault="00CD108B" w:rsidP="00CD108B">
      <w:pPr>
        <w:shd w:val="clear" w:color="auto" w:fill="FFFFFF"/>
        <w:spacing w:after="0" w:line="240" w:lineRule="auto"/>
        <w:jc w:val="center"/>
        <w:outlineLvl w:val="1"/>
        <w:rPr>
          <w:rFonts w:ascii="Times New Roman" w:eastAsia="Times New Roman" w:hAnsi="Times New Roman" w:cs="Times New Roman"/>
          <w:b/>
          <w:bCs/>
          <w:color w:val="000000"/>
          <w:kern w:val="36"/>
          <w:sz w:val="48"/>
          <w:szCs w:val="48"/>
        </w:rPr>
      </w:pPr>
      <w:r w:rsidRPr="00CD108B">
        <w:rPr>
          <w:rFonts w:ascii="Times New Roman" w:eastAsia="Times New Roman" w:hAnsi="Times New Roman" w:cs="Times New Roman"/>
          <w:b/>
          <w:bCs/>
          <w:color w:val="000000"/>
          <w:kern w:val="36"/>
          <w:sz w:val="48"/>
          <w:szCs w:val="48"/>
          <w:rtl/>
        </w:rPr>
        <w:t>مقایسه طب گیاهی با طب نوین</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b/>
          <w:bCs/>
          <w:color w:val="FF00FF"/>
          <w:sz w:val="24"/>
          <w:szCs w:val="24"/>
        </w:rPr>
      </w:pPr>
      <w:r>
        <w:rPr>
          <w:rFonts w:ascii="Times New Roman" w:eastAsia="Times New Roman" w:hAnsi="Times New Roman" w:cs="Times New Roman"/>
          <w:b/>
          <w:bCs/>
          <w:noProof/>
          <w:color w:val="000000"/>
          <w:sz w:val="24"/>
          <w:szCs w:val="24"/>
          <w:lang w:bidi="fa-IR"/>
        </w:rPr>
        <w:drawing>
          <wp:anchor distT="0" distB="0" distL="0" distR="0" simplePos="0" relativeHeight="251656192" behindDoc="0" locked="0" layoutInCell="1" allowOverlap="0">
            <wp:simplePos x="0" y="0"/>
            <wp:positionH relativeFrom="column">
              <wp:posOffset>0</wp:posOffset>
            </wp:positionH>
            <wp:positionV relativeFrom="line">
              <wp:posOffset>0</wp:posOffset>
            </wp:positionV>
            <wp:extent cx="1714500" cy="1333500"/>
            <wp:effectExtent l="19050" t="0" r="0" b="0"/>
            <wp:wrapSquare wrapText="bothSides"/>
            <wp:docPr id="6" name="Picture 6" descr="داروی گیاهی و شیمیا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داروی گیاهی و شیمیایی"/>
                    <pic:cNvPicPr>
                      <a:picLocks noChangeAspect="1" noChangeArrowheads="1"/>
                    </pic:cNvPicPr>
                  </pic:nvPicPr>
                  <pic:blipFill>
                    <a:blip r:embed="rId4" cstate="print"/>
                    <a:srcRect/>
                    <a:stretch>
                      <a:fillRect/>
                    </a:stretch>
                  </pic:blipFill>
                  <pic:spPr bwMode="auto">
                    <a:xfrm>
                      <a:off x="0" y="0"/>
                      <a:ext cx="1714500" cy="1333500"/>
                    </a:xfrm>
                    <a:prstGeom prst="rect">
                      <a:avLst/>
                    </a:prstGeom>
                    <a:noFill/>
                    <a:ln w="9525">
                      <a:noFill/>
                      <a:miter lim="800000"/>
                      <a:headEnd/>
                      <a:tailEnd/>
                    </a:ln>
                  </pic:spPr>
                </pic:pic>
              </a:graphicData>
            </a:graphic>
          </wp:anchor>
        </w:drawing>
      </w:r>
      <w:r w:rsidR="00C50D8E" w:rsidRPr="00C50D8E">
        <w:rPr>
          <w:rFonts w:ascii="Times New Roman" w:eastAsia="Times New Roman" w:hAnsi="Times New Roman" w:cs="Times New Roman"/>
          <w:b/>
          <w:bCs/>
          <w:color w:val="FF00FF"/>
          <w:sz w:val="24"/>
          <w:szCs w:val="24"/>
        </w:rPr>
        <w:pict>
          <v:rect id="_x0000_i1025" style="width:0;height:1.5pt" o:hralign="center" o:hrstd="t" o:hr="t" fillcolor="#aca899" stroked="f"/>
        </w:pic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b/>
          <w:bCs/>
          <w:color w:val="FF00FF"/>
          <w:sz w:val="24"/>
          <w:szCs w:val="24"/>
          <w:rtl/>
        </w:rPr>
        <w:t>نگاهی به طب گیاهی</w:t>
      </w:r>
      <w:r w:rsidRPr="00CD108B">
        <w:rPr>
          <w:rFonts w:ascii="Times New Roman" w:eastAsia="Times New Roman" w:hAnsi="Times New Roman" w:cs="Times New Roman"/>
          <w:color w:val="000000"/>
          <w:sz w:val="24"/>
          <w:szCs w:val="24"/>
          <w:rtl/>
        </w:rPr>
        <w:t xml:space="preserve"> </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8000FF"/>
          <w:sz w:val="24"/>
          <w:szCs w:val="24"/>
          <w:rtl/>
        </w:rPr>
        <w:t>قدمت استفاده ازگیاهان به منظور درمان و تسکین بیماری ها به قبل از تاریخ بشریت می رسد. بسیاری ازداروهای رسمی از گیاهان منشاء گرفته اند</w:t>
      </w:r>
      <w:r w:rsidRPr="00CD108B">
        <w:rPr>
          <w:rFonts w:ascii="Times New Roman" w:eastAsia="Times New Roman" w:hAnsi="Times New Roman" w:cs="Times New Roman"/>
          <w:color w:val="8000FF"/>
          <w:sz w:val="24"/>
          <w:szCs w:val="24"/>
        </w:rPr>
        <w:t xml:space="preserve">. </w:t>
      </w:r>
    </w:p>
    <w:p w:rsidR="00CD108B" w:rsidRPr="00CD108B" w:rsidRDefault="00C50D8E"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50D8E">
        <w:rPr>
          <w:rFonts w:ascii="Times New Roman" w:eastAsia="Times New Roman" w:hAnsi="Times New Roman" w:cs="Times New Roman"/>
          <w:color w:val="000000"/>
          <w:sz w:val="24"/>
          <w:szCs w:val="24"/>
        </w:rPr>
        <w:pict>
          <v:rect id="_x0000_i1026" style="width:0;height:1.5pt" o:hralign="center" o:hrstd="t" o:hr="t" fillcolor="#aca899" stroked="f"/>
        </w:pic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 xml:space="preserve">تقریبا یک قرن قبل، اکثر داروهای مشهور امروزی از گیاهان تولید شده اند: همچون </w:t>
      </w:r>
      <w:hyperlink r:id="rId5" w:history="1">
        <w:r w:rsidRPr="00CD108B">
          <w:rPr>
            <w:rFonts w:ascii="Times New Roman" w:eastAsia="Times New Roman" w:hAnsi="Times New Roman" w:cs="Times New Roman"/>
            <w:color w:val="000000"/>
            <w:sz w:val="24"/>
            <w:szCs w:val="24"/>
            <w:rtl/>
          </w:rPr>
          <w:t xml:space="preserve">آسپیرین </w:t>
        </w:r>
      </w:hyperlink>
      <w:r w:rsidRPr="00CD108B">
        <w:rPr>
          <w:rFonts w:ascii="Times New Roman" w:eastAsia="Times New Roman" w:hAnsi="Times New Roman" w:cs="Times New Roman"/>
          <w:color w:val="000000"/>
          <w:sz w:val="24"/>
          <w:szCs w:val="24"/>
        </w:rPr>
        <w:t>(</w:t>
      </w:r>
      <w:r w:rsidRPr="00CD108B">
        <w:rPr>
          <w:rFonts w:ascii="Times New Roman" w:eastAsia="Times New Roman" w:hAnsi="Times New Roman" w:cs="Times New Roman"/>
          <w:color w:val="000000"/>
          <w:sz w:val="24"/>
          <w:szCs w:val="24"/>
          <w:rtl/>
        </w:rPr>
        <w:t>ازپوست درخت بید) دیگوکسین ( ازگل انگشتانه) کینین ( ازپوست درخت سینکونا) و مورفین ( ازکوکنارمخدر). درحال حاضرشرکت های بزرگ داروسازی دنیا سلطه کاملی برگیاهان طبی در چهار گوشه کره خاکی دارند</w:t>
      </w:r>
      <w:r w:rsidRPr="00CD108B">
        <w:rPr>
          <w:rFonts w:ascii="Times New Roman" w:eastAsia="Times New Roman" w:hAnsi="Times New Roman" w:cs="Times New Roman"/>
          <w:color w:val="000000"/>
          <w:sz w:val="24"/>
          <w:szCs w:val="24"/>
        </w:rPr>
        <w:t xml:space="preserve">. </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امروزه طب گیاهی چینی به لطف تبلیغات و فعالیت گسترده دولت چین جای خود را به خوبی درطب نوین غرب باز نموده است. هر چند که داروهای گیاهی ایران بسیار متنوع بوده و نیازمند بررسی های علمی و معرفی جهانی هستند</w:t>
      </w:r>
      <w:r w:rsidRPr="00CD108B">
        <w:rPr>
          <w:rFonts w:ascii="Times New Roman" w:eastAsia="Times New Roman" w:hAnsi="Times New Roman" w:cs="Times New Roman"/>
          <w:color w:val="000000"/>
          <w:sz w:val="24"/>
          <w:szCs w:val="24"/>
        </w:rPr>
        <w:t>.</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اگر چه نحوه درمان های داروئی نوین و درمان های گیاهی به نظریکسان می آید اما تفاوت های عمده ای بین این دو وجود دارد</w:t>
      </w:r>
      <w:r w:rsidRPr="00CD108B">
        <w:rPr>
          <w:rFonts w:ascii="Times New Roman" w:eastAsia="Times New Roman" w:hAnsi="Times New Roman" w:cs="Times New Roman"/>
          <w:color w:val="000000"/>
          <w:sz w:val="24"/>
          <w:szCs w:val="24"/>
        </w:rPr>
        <w:t>:</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b/>
          <w:bCs/>
          <w:color w:val="FF00FF"/>
          <w:sz w:val="24"/>
          <w:szCs w:val="24"/>
          <w:rtl/>
        </w:rPr>
        <w:t>تفاوت های درمان با طب گیاهی و طب نوین</w:t>
      </w:r>
    </w:p>
    <w:p w:rsidR="00CD108B" w:rsidRPr="00CD108B" w:rsidRDefault="002F36D8" w:rsidP="00CD108B">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rPr>
        <w:t>*</w:t>
      </w:r>
      <w:r w:rsidR="00CD108B" w:rsidRPr="00CD108B">
        <w:rPr>
          <w:rFonts w:ascii="Times New Roman" w:eastAsia="Times New Roman" w:hAnsi="Times New Roman" w:cs="Times New Roman"/>
          <w:color w:val="000000"/>
          <w:sz w:val="24"/>
          <w:szCs w:val="24"/>
          <w:rtl/>
        </w:rPr>
        <w:t>درطب گیاهی، کل گیاه تجویزمی شود و طبیعی است که تمامی اجزاء گیاه خواه مفید و یا مضرمصرف شده است. به اعتقاد گیاه پزشکان سنتی، مصرف کل گیاه ازآن جهت مفید است که اولا خواص کاملی ازعناصر گیاهی نصیب بیمار می شود و دوم این که با مصرف تمام یک گیاه، از شدت عوارض سمی یک ترکیب خاص کاسته می شود. درحالی که در طب نوین سعی به تخلیص و عصاره سازی گیاهان و استفاده تنها از یک عنصر شیمیائی آن است</w:t>
      </w:r>
      <w:r w:rsidR="00CD108B" w:rsidRPr="00CD108B">
        <w:rPr>
          <w:rFonts w:ascii="Times New Roman" w:eastAsia="Times New Roman" w:hAnsi="Times New Roman" w:cs="Times New Roman"/>
          <w:color w:val="000000"/>
          <w:sz w:val="24"/>
          <w:szCs w:val="24"/>
        </w:rPr>
        <w:t xml:space="preserve">. </w:t>
      </w:r>
    </w:p>
    <w:p w:rsidR="002F36D8" w:rsidRDefault="002F36D8" w:rsidP="00CD108B">
      <w:pPr>
        <w:shd w:val="clear" w:color="auto" w:fill="FFFFFF"/>
        <w:spacing w:after="0" w:line="240" w:lineRule="auto"/>
        <w:jc w:val="center"/>
        <w:rPr>
          <w:rFonts w:ascii="Times New Roman" w:eastAsia="Times New Roman" w:hAnsi="Times New Roman" w:cs="Times New Roman" w:hint="cs"/>
          <w:color w:val="000000"/>
          <w:sz w:val="24"/>
          <w:szCs w:val="24"/>
          <w:rtl/>
        </w:rPr>
      </w:pPr>
    </w:p>
    <w:p w:rsidR="002F36D8" w:rsidRDefault="002F36D8" w:rsidP="00CD108B">
      <w:pPr>
        <w:shd w:val="clear" w:color="auto" w:fill="FFFFFF"/>
        <w:spacing w:after="0" w:line="240" w:lineRule="auto"/>
        <w:jc w:val="center"/>
        <w:rPr>
          <w:rFonts w:ascii="Times New Roman" w:eastAsia="Times New Roman" w:hAnsi="Times New Roman" w:cs="Times New Roman" w:hint="cs"/>
          <w:color w:val="000000"/>
          <w:sz w:val="24"/>
          <w:szCs w:val="24"/>
          <w:rtl/>
          <w:lang w:bidi="fa-IR"/>
        </w:rPr>
      </w:pPr>
      <w:r>
        <w:rPr>
          <w:rFonts w:ascii="Times New Roman" w:eastAsia="Times New Roman" w:hAnsi="Times New Roman" w:cs="Times New Roman" w:hint="cs"/>
          <w:color w:val="000000"/>
          <w:sz w:val="24"/>
          <w:szCs w:val="24"/>
          <w:rtl/>
        </w:rPr>
        <w:t>*</w:t>
      </w:r>
      <w:r w:rsidR="00CD108B" w:rsidRPr="00CD108B">
        <w:rPr>
          <w:rFonts w:ascii="Times New Roman" w:eastAsia="Times New Roman" w:hAnsi="Times New Roman" w:cs="Times New Roman"/>
          <w:color w:val="000000"/>
          <w:sz w:val="24"/>
          <w:szCs w:val="24"/>
          <w:rtl/>
        </w:rPr>
        <w:t>درطب گیاهی، گاهی از ترکیب چند گیاه استفاده می شود و معتقدند که دراین ترکیب از خاصیت هم پوشانی درمانی گیاهان مختلف، استفاده می شود ولی در طب نوین معمولا از ترکیب داروهای مختلف با هم اجتناب می شود</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Pr>
        <w:t>.</w:t>
      </w:r>
    </w:p>
    <w:p w:rsidR="002F36D8" w:rsidRPr="00CD108B" w:rsidRDefault="00CD108B" w:rsidP="002F36D8">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b/>
          <w:bCs/>
          <w:color w:val="FF00FF"/>
          <w:sz w:val="24"/>
          <w:szCs w:val="24"/>
          <w:rtl/>
        </w:rPr>
        <w:t>نحوه تشخیص در طب گیاهی و طب نوین</w:t>
      </w:r>
    </w:p>
    <w:p w:rsidR="002F36D8" w:rsidRDefault="00CD108B" w:rsidP="00CD108B">
      <w:pPr>
        <w:shd w:val="clear" w:color="auto" w:fill="FFFFFF"/>
        <w:spacing w:after="0" w:line="240" w:lineRule="auto"/>
        <w:jc w:val="center"/>
        <w:rPr>
          <w:rFonts w:ascii="Times New Roman" w:eastAsia="Times New Roman" w:hAnsi="Times New Roman" w:cs="Times New Roman" w:hint="cs"/>
          <w:color w:val="000000"/>
          <w:sz w:val="24"/>
          <w:szCs w:val="24"/>
          <w:rtl/>
        </w:rPr>
      </w:pPr>
      <w:r w:rsidRPr="00CD108B">
        <w:rPr>
          <w:rFonts w:ascii="Times New Roman" w:eastAsia="Times New Roman" w:hAnsi="Times New Roman" w:cs="Times New Roman"/>
          <w:color w:val="000000"/>
          <w:sz w:val="24"/>
          <w:szCs w:val="24"/>
          <w:rtl/>
        </w:rPr>
        <w:t xml:space="preserve">درطب گیاهی، تشخیص بیماری براساس اخلاط چهارگانه، وجود سموم در بدن، دفع ماده سمی و نظایر آن می باشد، و لذا جهت درمان نیز از داروهای </w:t>
      </w:r>
      <w:hyperlink r:id="rId6" w:history="1">
        <w:r w:rsidRPr="00CD108B">
          <w:rPr>
            <w:rFonts w:ascii="Times New Roman" w:eastAsia="Times New Roman" w:hAnsi="Times New Roman" w:cs="Times New Roman"/>
            <w:color w:val="000000"/>
            <w:sz w:val="24"/>
            <w:szCs w:val="24"/>
            <w:rtl/>
          </w:rPr>
          <w:t>مسهل</w:t>
        </w:r>
      </w:hyperlink>
      <w:r w:rsidRPr="00CD108B">
        <w:rPr>
          <w:rFonts w:ascii="Times New Roman" w:eastAsia="Times New Roman" w:hAnsi="Times New Roman" w:cs="Times New Roman"/>
          <w:color w:val="000000"/>
          <w:sz w:val="24"/>
          <w:szCs w:val="24"/>
          <w:rtl/>
        </w:rPr>
        <w:t>، مدر، ضد التهاب و متعادل کننده اخلاط استفاده می شود. برخلاف آن درطب نوین، تشخیص و درمان از اصولی کاملا متفاوت بهره می گیرد</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Pr>
        <w:t>.</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bidi="fa-IR"/>
        </w:rPr>
        <w:drawing>
          <wp:anchor distT="0" distB="0" distL="0" distR="0" simplePos="0" relativeHeight="251657216" behindDoc="0" locked="0" layoutInCell="1" allowOverlap="0">
            <wp:simplePos x="0" y="0"/>
            <wp:positionH relativeFrom="column">
              <wp:posOffset>0</wp:posOffset>
            </wp:positionH>
            <wp:positionV relativeFrom="line">
              <wp:posOffset>0</wp:posOffset>
            </wp:positionV>
            <wp:extent cx="1714500" cy="1333500"/>
            <wp:effectExtent l="19050" t="0" r="0" b="0"/>
            <wp:wrapSquare wrapText="bothSides"/>
            <wp:docPr id="7" name="Picture 7" descr="دارو، گیاهان دارو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دارو، گیاهان دارویی"/>
                    <pic:cNvPicPr>
                      <a:picLocks noChangeAspect="1" noChangeArrowheads="1"/>
                    </pic:cNvPicPr>
                  </pic:nvPicPr>
                  <pic:blipFill>
                    <a:blip r:embed="rId7" cstate="print"/>
                    <a:srcRect/>
                    <a:stretch>
                      <a:fillRect/>
                    </a:stretch>
                  </pic:blipFill>
                  <pic:spPr bwMode="auto">
                    <a:xfrm>
                      <a:off x="0" y="0"/>
                      <a:ext cx="1714500" cy="1333500"/>
                    </a:xfrm>
                    <a:prstGeom prst="rect">
                      <a:avLst/>
                    </a:prstGeom>
                    <a:noFill/>
                    <a:ln w="9525">
                      <a:noFill/>
                      <a:miter lim="800000"/>
                      <a:headEnd/>
                      <a:tailEnd/>
                    </a:ln>
                  </pic:spPr>
                </pic:pic>
              </a:graphicData>
            </a:graphic>
          </wp:anchor>
        </w:drawing>
      </w:r>
      <w:r w:rsidRPr="00CD108B">
        <w:rPr>
          <w:rFonts w:ascii="Times New Roman" w:eastAsia="Times New Roman" w:hAnsi="Times New Roman" w:cs="Times New Roman"/>
          <w:b/>
          <w:bCs/>
          <w:color w:val="FF00FF"/>
          <w:sz w:val="24"/>
          <w:szCs w:val="24"/>
          <w:rtl/>
        </w:rPr>
        <w:t>داروهای گیاهی و غیر گیاهی</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 xml:space="preserve">داروهای مورد مصرف در طب ایرانی به صورت مفردات و یا ترکیبی قابل استفاده است که این داروها بالغ بر چهارهزار داروی گیاهی و غیر گیاهی می باشد که تجارب بسیار زیادی در این مورد شده است و شکل مصرف داروها می تواند به شکل دم کرده ها، جوشانده، معجون، مالیدنی، </w:t>
      </w:r>
      <w:hyperlink r:id="rId8" w:history="1">
        <w:r w:rsidRPr="00CD108B">
          <w:rPr>
            <w:rFonts w:ascii="Times New Roman" w:eastAsia="Times New Roman" w:hAnsi="Times New Roman" w:cs="Times New Roman"/>
            <w:color w:val="000000"/>
            <w:sz w:val="24"/>
            <w:szCs w:val="24"/>
            <w:rtl/>
          </w:rPr>
          <w:t>بخور</w:t>
        </w:r>
      </w:hyperlink>
      <w:r w:rsidRPr="00CD108B">
        <w:rPr>
          <w:rFonts w:ascii="Times New Roman" w:eastAsia="Times New Roman" w:hAnsi="Times New Roman" w:cs="Times New Roman"/>
          <w:color w:val="000000"/>
          <w:sz w:val="24"/>
          <w:szCs w:val="24"/>
          <w:rtl/>
        </w:rPr>
        <w:t xml:space="preserve">، بوئیدنی، </w:t>
      </w:r>
      <w:hyperlink r:id="rId9" w:history="1">
        <w:r w:rsidRPr="00CD108B">
          <w:rPr>
            <w:rFonts w:ascii="Times New Roman" w:eastAsia="Times New Roman" w:hAnsi="Times New Roman" w:cs="Times New Roman"/>
            <w:color w:val="000000"/>
            <w:sz w:val="24"/>
            <w:szCs w:val="24"/>
            <w:rtl/>
          </w:rPr>
          <w:t xml:space="preserve">عطسه </w:t>
        </w:r>
      </w:hyperlink>
      <w:r w:rsidRPr="00CD108B">
        <w:rPr>
          <w:rFonts w:ascii="Times New Roman" w:eastAsia="Times New Roman" w:hAnsi="Times New Roman" w:cs="Times New Roman"/>
          <w:color w:val="000000"/>
          <w:sz w:val="24"/>
          <w:szCs w:val="24"/>
          <w:rtl/>
        </w:rPr>
        <w:t xml:space="preserve">آور استفاده گردد و حتی قسمت های مختلف یک گیاه از جمله ریشه، ساقه، برگ ، گل و دانه و </w:t>
      </w:r>
      <w:r w:rsidRPr="00CD108B">
        <w:rPr>
          <w:rFonts w:ascii="Times New Roman" w:eastAsia="Times New Roman" w:hAnsi="Times New Roman" w:cs="Times New Roman"/>
          <w:color w:val="000000"/>
          <w:sz w:val="24"/>
          <w:szCs w:val="24"/>
        </w:rPr>
        <w:t>....</w:t>
      </w:r>
      <w:r w:rsidRPr="00CD108B">
        <w:rPr>
          <w:rFonts w:ascii="Times New Roman" w:eastAsia="Times New Roman" w:hAnsi="Times New Roman" w:cs="Times New Roman"/>
          <w:color w:val="000000"/>
          <w:sz w:val="24"/>
          <w:szCs w:val="24"/>
          <w:rtl/>
        </w:rPr>
        <w:t>همگی قابل استفاده می باشد و هر کدام می تواند خواص منحصر به فردی داشته باشد</w:t>
      </w:r>
      <w:r w:rsidRPr="00CD108B">
        <w:rPr>
          <w:rFonts w:ascii="Times New Roman" w:eastAsia="Times New Roman" w:hAnsi="Times New Roman" w:cs="Times New Roman"/>
          <w:color w:val="000000"/>
          <w:sz w:val="24"/>
          <w:szCs w:val="24"/>
        </w:rPr>
        <w:t>.</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بیشترین موارد درمانی آن ها نیز شامل است بر</w:t>
      </w:r>
      <w:r w:rsidRPr="00CD108B">
        <w:rPr>
          <w:rFonts w:ascii="Times New Roman" w:eastAsia="Times New Roman" w:hAnsi="Times New Roman" w:cs="Times New Roman"/>
          <w:color w:val="000000"/>
          <w:sz w:val="24"/>
          <w:szCs w:val="24"/>
        </w:rPr>
        <w:t xml:space="preserve">: </w:t>
      </w:r>
      <w:hyperlink r:id="rId10" w:history="1">
        <w:r w:rsidRPr="00CD108B">
          <w:rPr>
            <w:rFonts w:ascii="Times New Roman" w:eastAsia="Times New Roman" w:hAnsi="Times New Roman" w:cs="Times New Roman"/>
            <w:color w:val="000000"/>
            <w:sz w:val="24"/>
            <w:szCs w:val="24"/>
            <w:rtl/>
          </w:rPr>
          <w:t>دردهای مفاصل</w:t>
        </w:r>
      </w:hyperlink>
      <w:r w:rsidRPr="00CD108B">
        <w:rPr>
          <w:rFonts w:ascii="Times New Roman" w:eastAsia="Times New Roman" w:hAnsi="Times New Roman" w:cs="Times New Roman"/>
          <w:color w:val="000000"/>
          <w:sz w:val="24"/>
          <w:szCs w:val="24"/>
        </w:rPr>
        <w:t xml:space="preserve"> </w:t>
      </w:r>
      <w:r w:rsidRPr="00CD108B">
        <w:rPr>
          <w:rFonts w:ascii="Times New Roman" w:eastAsia="Times New Roman" w:hAnsi="Times New Roman" w:cs="Times New Roman"/>
          <w:color w:val="000000"/>
          <w:sz w:val="24"/>
          <w:szCs w:val="24"/>
          <w:rtl/>
        </w:rPr>
        <w:t xml:space="preserve">به ویژه از نوع روماتیسمی، </w:t>
      </w:r>
      <w:hyperlink r:id="rId11" w:history="1">
        <w:r w:rsidRPr="00CD108B">
          <w:rPr>
            <w:rFonts w:ascii="Times New Roman" w:eastAsia="Times New Roman" w:hAnsi="Times New Roman" w:cs="Times New Roman"/>
            <w:color w:val="000000"/>
            <w:sz w:val="24"/>
            <w:szCs w:val="24"/>
            <w:rtl/>
          </w:rPr>
          <w:t>اختلالات قاعدگی</w:t>
        </w:r>
      </w:hyperlink>
      <w:r w:rsidRPr="00CD108B">
        <w:rPr>
          <w:rFonts w:ascii="Times New Roman" w:eastAsia="Times New Roman" w:hAnsi="Times New Roman" w:cs="Times New Roman"/>
          <w:color w:val="000000"/>
          <w:sz w:val="24"/>
          <w:szCs w:val="24"/>
        </w:rPr>
        <w:t xml:space="preserve"> </w:t>
      </w:r>
      <w:r w:rsidRPr="00CD108B">
        <w:rPr>
          <w:rFonts w:ascii="Times New Roman" w:eastAsia="Times New Roman" w:hAnsi="Times New Roman" w:cs="Times New Roman"/>
          <w:color w:val="000000"/>
          <w:sz w:val="24"/>
          <w:szCs w:val="24"/>
          <w:rtl/>
        </w:rPr>
        <w:t xml:space="preserve">و </w:t>
      </w:r>
      <w:hyperlink r:id="rId12" w:history="1">
        <w:r w:rsidRPr="00CD108B">
          <w:rPr>
            <w:rFonts w:ascii="Times New Roman" w:eastAsia="Times New Roman" w:hAnsi="Times New Roman" w:cs="Times New Roman"/>
            <w:color w:val="000000"/>
            <w:sz w:val="24"/>
            <w:szCs w:val="24"/>
            <w:rtl/>
          </w:rPr>
          <w:t xml:space="preserve">باروری </w:t>
        </w:r>
      </w:hyperlink>
      <w:r w:rsidRPr="00CD108B">
        <w:rPr>
          <w:rFonts w:ascii="Times New Roman" w:eastAsia="Times New Roman" w:hAnsi="Times New Roman" w:cs="Times New Roman"/>
          <w:color w:val="000000"/>
          <w:sz w:val="24"/>
          <w:szCs w:val="24"/>
          <w:rtl/>
        </w:rPr>
        <w:t xml:space="preserve">زنان، </w:t>
      </w:r>
      <w:hyperlink r:id="rId13" w:history="1">
        <w:r w:rsidRPr="00CD108B">
          <w:rPr>
            <w:rFonts w:ascii="Times New Roman" w:eastAsia="Times New Roman" w:hAnsi="Times New Roman" w:cs="Times New Roman"/>
            <w:color w:val="000000"/>
            <w:sz w:val="24"/>
            <w:szCs w:val="24"/>
            <w:rtl/>
          </w:rPr>
          <w:t>خستگی مزمن</w:t>
        </w:r>
      </w:hyperlink>
      <w:r w:rsidRPr="00CD108B">
        <w:rPr>
          <w:rFonts w:ascii="Times New Roman" w:eastAsia="Times New Roman" w:hAnsi="Times New Roman" w:cs="Times New Roman"/>
          <w:color w:val="000000"/>
          <w:sz w:val="24"/>
          <w:szCs w:val="24"/>
          <w:rtl/>
        </w:rPr>
        <w:t xml:space="preserve">، </w:t>
      </w:r>
      <w:hyperlink r:id="rId14" w:history="1">
        <w:r w:rsidRPr="00CD108B">
          <w:rPr>
            <w:rFonts w:ascii="Times New Roman" w:eastAsia="Times New Roman" w:hAnsi="Times New Roman" w:cs="Times New Roman"/>
            <w:color w:val="000000"/>
            <w:sz w:val="24"/>
            <w:szCs w:val="24"/>
            <w:rtl/>
          </w:rPr>
          <w:t>سردردها</w:t>
        </w:r>
      </w:hyperlink>
      <w:r w:rsidRPr="00CD108B">
        <w:rPr>
          <w:rFonts w:ascii="Times New Roman" w:eastAsia="Times New Roman" w:hAnsi="Times New Roman" w:cs="Times New Roman"/>
          <w:color w:val="000000"/>
          <w:sz w:val="24"/>
          <w:szCs w:val="24"/>
          <w:rtl/>
        </w:rPr>
        <w:t xml:space="preserve">، آسم و سرفه، </w:t>
      </w:r>
      <w:hyperlink r:id="rId15" w:history="1">
        <w:r w:rsidRPr="00CD108B">
          <w:rPr>
            <w:rFonts w:ascii="Times New Roman" w:eastAsia="Times New Roman" w:hAnsi="Times New Roman" w:cs="Times New Roman"/>
            <w:color w:val="000000"/>
            <w:sz w:val="24"/>
            <w:szCs w:val="24"/>
            <w:rtl/>
          </w:rPr>
          <w:t>مشکلات گوارشی و روده ای</w:t>
        </w:r>
      </w:hyperlink>
      <w:r w:rsidRPr="00CD108B">
        <w:rPr>
          <w:rFonts w:ascii="Times New Roman" w:eastAsia="Times New Roman" w:hAnsi="Times New Roman" w:cs="Times New Roman"/>
          <w:color w:val="000000"/>
          <w:sz w:val="24"/>
          <w:szCs w:val="24"/>
          <w:rtl/>
        </w:rPr>
        <w:t xml:space="preserve">، </w:t>
      </w:r>
      <w:hyperlink r:id="rId16" w:history="1">
        <w:r w:rsidRPr="00CD108B">
          <w:rPr>
            <w:rFonts w:ascii="Times New Roman" w:eastAsia="Times New Roman" w:hAnsi="Times New Roman" w:cs="Times New Roman"/>
            <w:color w:val="000000"/>
            <w:sz w:val="24"/>
            <w:szCs w:val="24"/>
            <w:rtl/>
          </w:rPr>
          <w:t xml:space="preserve">اختلالات پوستی </w:t>
        </w:r>
      </w:hyperlink>
      <w:r w:rsidRPr="00CD108B">
        <w:rPr>
          <w:rFonts w:ascii="Times New Roman" w:eastAsia="Times New Roman" w:hAnsi="Times New Roman" w:cs="Times New Roman"/>
          <w:color w:val="000000"/>
          <w:sz w:val="24"/>
          <w:szCs w:val="24"/>
          <w:rtl/>
        </w:rPr>
        <w:t xml:space="preserve">به ویژه </w:t>
      </w:r>
      <w:hyperlink r:id="rId17" w:history="1">
        <w:r w:rsidRPr="00CD108B">
          <w:rPr>
            <w:rFonts w:ascii="Times New Roman" w:eastAsia="Times New Roman" w:hAnsi="Times New Roman" w:cs="Times New Roman"/>
            <w:color w:val="000000"/>
            <w:sz w:val="24"/>
            <w:szCs w:val="24"/>
            <w:rtl/>
          </w:rPr>
          <w:t xml:space="preserve">حساسیت </w:t>
        </w:r>
      </w:hyperlink>
      <w:r w:rsidRPr="00CD108B">
        <w:rPr>
          <w:rFonts w:ascii="Times New Roman" w:eastAsia="Times New Roman" w:hAnsi="Times New Roman" w:cs="Times New Roman"/>
          <w:color w:val="000000"/>
          <w:sz w:val="24"/>
          <w:szCs w:val="24"/>
          <w:rtl/>
        </w:rPr>
        <w:t xml:space="preserve">ها و </w:t>
      </w:r>
      <w:hyperlink r:id="rId18" w:history="1">
        <w:r w:rsidRPr="00CD108B">
          <w:rPr>
            <w:rFonts w:ascii="Times New Roman" w:eastAsia="Times New Roman" w:hAnsi="Times New Roman" w:cs="Times New Roman"/>
            <w:color w:val="000000"/>
            <w:sz w:val="24"/>
            <w:szCs w:val="24"/>
            <w:rtl/>
          </w:rPr>
          <w:t>اگزما</w:t>
        </w:r>
      </w:hyperlink>
      <w:r w:rsidRPr="00CD108B">
        <w:rPr>
          <w:rFonts w:ascii="Times New Roman" w:eastAsia="Times New Roman" w:hAnsi="Times New Roman" w:cs="Times New Roman"/>
          <w:color w:val="000000"/>
          <w:sz w:val="24"/>
          <w:szCs w:val="24"/>
          <w:rtl/>
        </w:rPr>
        <w:t>، و... در طب گیاهی سنتی معمولا برای بیماری های عضلانی اسکلتی و اختلالات روانی عصبی، درمان رایجی وجود ندارد</w:t>
      </w:r>
      <w:r w:rsidRPr="00CD108B">
        <w:rPr>
          <w:rFonts w:ascii="Times New Roman" w:eastAsia="Times New Roman" w:hAnsi="Times New Roman" w:cs="Times New Roman"/>
          <w:color w:val="000000"/>
          <w:sz w:val="24"/>
          <w:szCs w:val="24"/>
        </w:rPr>
        <w:t>.</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در طب گیاهی معمولا بیماری های حاد به طور انفرادی و توسط خود بیمار درمان می شود که آن هم براساس تجارب فردی و تحت تاثیر تعلیمات گیاه پزشکان سنتی و یا نشریات مربوطه است. تنها زمانی که بیماری به صورت مزمن در می آید، بیماران از گیاه پزشکان سنتی استفاده می کنند</w:t>
      </w:r>
      <w:r w:rsidRPr="00CD108B">
        <w:rPr>
          <w:rFonts w:ascii="Times New Roman" w:eastAsia="Times New Roman" w:hAnsi="Times New Roman" w:cs="Times New Roman"/>
          <w:color w:val="000000"/>
          <w:sz w:val="24"/>
          <w:szCs w:val="24"/>
        </w:rPr>
        <w:t xml:space="preserve">. </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اشکال دارویی نوین نیزمعمولا به صورت خوراکی مثل پودر، کپسول، قرص، شربت، و یا انواع مالیدنی به صورت پماد می باشد. انواع تزریقی و یا سایرانواع دارویی که در طب نوین دیده می شود درطب گیاهی سنتی و جود ندارد</w:t>
      </w:r>
      <w:r w:rsidRPr="00CD108B">
        <w:rPr>
          <w:rFonts w:ascii="Times New Roman" w:eastAsia="Times New Roman" w:hAnsi="Times New Roman" w:cs="Times New Roman"/>
          <w:color w:val="000000"/>
          <w:sz w:val="24"/>
          <w:szCs w:val="24"/>
        </w:rPr>
        <w:t>.</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bidi="fa-IR"/>
        </w:rPr>
        <w:lastRenderedPageBreak/>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714500" cy="2000250"/>
            <wp:effectExtent l="19050" t="0" r="0" b="0"/>
            <wp:wrapSquare wrapText="bothSides"/>
            <wp:docPr id="8" name="Picture 8" descr="عطار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عطاری"/>
                    <pic:cNvPicPr>
                      <a:picLocks noChangeAspect="1" noChangeArrowheads="1"/>
                    </pic:cNvPicPr>
                  </pic:nvPicPr>
                  <pic:blipFill>
                    <a:blip r:embed="rId19" cstate="print"/>
                    <a:srcRect/>
                    <a:stretch>
                      <a:fillRect/>
                    </a:stretch>
                  </pic:blipFill>
                  <pic:spPr bwMode="auto">
                    <a:xfrm>
                      <a:off x="0" y="0"/>
                      <a:ext cx="1714500" cy="2000250"/>
                    </a:xfrm>
                    <a:prstGeom prst="rect">
                      <a:avLst/>
                    </a:prstGeom>
                    <a:noFill/>
                    <a:ln w="9525">
                      <a:noFill/>
                      <a:miter lim="800000"/>
                      <a:headEnd/>
                      <a:tailEnd/>
                    </a:ln>
                  </pic:spPr>
                </pic:pic>
              </a:graphicData>
            </a:graphic>
          </wp:anchor>
        </w:drawing>
      </w:r>
      <w:r w:rsidRPr="00CD108B">
        <w:rPr>
          <w:rFonts w:ascii="Times New Roman" w:eastAsia="Times New Roman" w:hAnsi="Times New Roman" w:cs="Times New Roman"/>
          <w:b/>
          <w:bCs/>
          <w:color w:val="FF00FF"/>
          <w:sz w:val="24"/>
          <w:szCs w:val="24"/>
          <w:rtl/>
        </w:rPr>
        <w:t>هدف درمان درطب سنتی گیاهی</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 xml:space="preserve">هدف درمان درطب سنتی گیاهی، بهبود وضعیت کلی بیمار است و کمتر به خود نشانه بیماری توجه می کنند. درواقع اعتقاد بر این است که نشانه کنونی بیمار مثلا خون ریزی </w:t>
      </w:r>
      <w:hyperlink r:id="rId20" w:history="1">
        <w:r w:rsidRPr="00CD108B">
          <w:rPr>
            <w:rFonts w:ascii="Times New Roman" w:eastAsia="Times New Roman" w:hAnsi="Times New Roman" w:cs="Times New Roman"/>
            <w:color w:val="000000"/>
            <w:sz w:val="24"/>
            <w:szCs w:val="24"/>
            <w:rtl/>
          </w:rPr>
          <w:t>قاعدگی</w:t>
        </w:r>
      </w:hyperlink>
      <w:r w:rsidRPr="00CD108B">
        <w:rPr>
          <w:rFonts w:ascii="Times New Roman" w:eastAsia="Times New Roman" w:hAnsi="Times New Roman" w:cs="Times New Roman"/>
          <w:color w:val="000000"/>
          <w:sz w:val="24"/>
          <w:szCs w:val="24"/>
          <w:rtl/>
        </w:rPr>
        <w:t>، حاصل اختلال در وضعیت سلامت کلی بدن است و لذا با درمان و اعاده سلامتی کلی به فرد، اختلال فعلی نیزبرطرف می شود</w:t>
      </w:r>
      <w:r w:rsidRPr="00CD108B">
        <w:rPr>
          <w:rFonts w:ascii="Times New Roman" w:eastAsia="Times New Roman" w:hAnsi="Times New Roman" w:cs="Times New Roman"/>
          <w:color w:val="000000"/>
          <w:sz w:val="24"/>
          <w:szCs w:val="24"/>
        </w:rPr>
        <w:t>.</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b/>
          <w:bCs/>
          <w:color w:val="FF00FF"/>
          <w:sz w:val="24"/>
          <w:szCs w:val="24"/>
          <w:rtl/>
        </w:rPr>
        <w:t>شواهد آزمایشگاهی</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در تحقیقات علمی دیده شده است که گیاهان خواص گوناگونی همچون اتساع عروق</w:t>
      </w:r>
      <w:r w:rsidRPr="00CD108B">
        <w:rPr>
          <w:rFonts w:ascii="Times New Roman" w:eastAsia="Times New Roman" w:hAnsi="Times New Roman" w:cs="Times New Roman"/>
          <w:color w:val="000000"/>
          <w:sz w:val="24"/>
          <w:szCs w:val="24"/>
        </w:rPr>
        <w:t xml:space="preserve"> ( </w:t>
      </w:r>
      <w:r w:rsidRPr="00CD108B">
        <w:rPr>
          <w:rFonts w:ascii="Times New Roman" w:eastAsia="Times New Roman" w:hAnsi="Times New Roman" w:cs="Times New Roman"/>
          <w:color w:val="000000"/>
          <w:sz w:val="24"/>
          <w:szCs w:val="24"/>
          <w:rtl/>
        </w:rPr>
        <w:t xml:space="preserve">وازودیلاتور)، ضد التهابی، ضد میکروبی، ضد </w:t>
      </w:r>
      <w:hyperlink r:id="rId21" w:history="1">
        <w:r w:rsidRPr="00CD108B">
          <w:rPr>
            <w:rFonts w:ascii="Times New Roman" w:eastAsia="Times New Roman" w:hAnsi="Times New Roman" w:cs="Times New Roman"/>
            <w:color w:val="000000"/>
            <w:sz w:val="24"/>
            <w:szCs w:val="24"/>
            <w:rtl/>
          </w:rPr>
          <w:t>تشنج</w:t>
        </w:r>
      </w:hyperlink>
      <w:r w:rsidRPr="00CD108B">
        <w:rPr>
          <w:rFonts w:ascii="Times New Roman" w:eastAsia="Times New Roman" w:hAnsi="Times New Roman" w:cs="Times New Roman"/>
          <w:color w:val="000000"/>
          <w:sz w:val="24"/>
          <w:szCs w:val="24"/>
          <w:rtl/>
        </w:rPr>
        <w:t xml:space="preserve">، تسکین بخشی( سداتیو)، و ضد </w:t>
      </w:r>
      <w:hyperlink r:id="rId22" w:history="1">
        <w:r w:rsidRPr="00CD108B">
          <w:rPr>
            <w:rFonts w:ascii="Times New Roman" w:eastAsia="Times New Roman" w:hAnsi="Times New Roman" w:cs="Times New Roman"/>
            <w:color w:val="000000"/>
            <w:sz w:val="24"/>
            <w:szCs w:val="24"/>
            <w:rtl/>
          </w:rPr>
          <w:t xml:space="preserve">تب </w:t>
        </w:r>
      </w:hyperlink>
      <w:r w:rsidRPr="00CD108B">
        <w:rPr>
          <w:rFonts w:ascii="Times New Roman" w:eastAsia="Times New Roman" w:hAnsi="Times New Roman" w:cs="Times New Roman"/>
          <w:color w:val="000000"/>
          <w:sz w:val="24"/>
          <w:szCs w:val="24"/>
          <w:rtl/>
        </w:rPr>
        <w:t>دارند. در یک مطالعه تجربی با تزریق عصاره برگ های گورگیاه</w:t>
      </w:r>
      <w:r w:rsidRPr="00CD108B">
        <w:rPr>
          <w:rFonts w:ascii="Times New Roman" w:eastAsia="Times New Roman" w:hAnsi="Times New Roman" w:cs="Times New Roman"/>
          <w:color w:val="000000"/>
          <w:sz w:val="24"/>
          <w:szCs w:val="24"/>
        </w:rPr>
        <w:t xml:space="preserve"> ( lemon grass leaves) </w:t>
      </w:r>
      <w:r w:rsidRPr="00CD108B">
        <w:rPr>
          <w:rFonts w:ascii="Times New Roman" w:eastAsia="Times New Roman" w:hAnsi="Times New Roman" w:cs="Times New Roman"/>
          <w:color w:val="000000"/>
          <w:sz w:val="24"/>
          <w:szCs w:val="24"/>
          <w:rtl/>
        </w:rPr>
        <w:t>دیده شد که حالت پُردردی ایجاد شده درخرگوش، به تدریج کاسته می شود</w:t>
      </w:r>
      <w:r w:rsidRPr="00CD108B">
        <w:rPr>
          <w:rFonts w:ascii="Times New Roman" w:eastAsia="Times New Roman" w:hAnsi="Times New Roman" w:cs="Times New Roman"/>
          <w:color w:val="000000"/>
          <w:sz w:val="24"/>
          <w:szCs w:val="24"/>
        </w:rPr>
        <w:t>.</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 xml:space="preserve">درمطالعات انسانی نیز تاثیرات خوبی از گیاه زنجبیل در کاهش </w:t>
      </w:r>
      <w:hyperlink r:id="rId23" w:history="1">
        <w:r w:rsidRPr="00CD108B">
          <w:rPr>
            <w:rFonts w:ascii="Times New Roman" w:eastAsia="Times New Roman" w:hAnsi="Times New Roman" w:cs="Times New Roman"/>
            <w:color w:val="000000"/>
            <w:sz w:val="24"/>
            <w:szCs w:val="24"/>
            <w:rtl/>
          </w:rPr>
          <w:t>تهوع و استفراغ</w:t>
        </w:r>
      </w:hyperlink>
      <w:r w:rsidRPr="00CD108B">
        <w:rPr>
          <w:rFonts w:ascii="Times New Roman" w:eastAsia="Times New Roman" w:hAnsi="Times New Roman" w:cs="Times New Roman"/>
          <w:color w:val="000000"/>
          <w:sz w:val="24"/>
          <w:szCs w:val="24"/>
          <w:rtl/>
        </w:rPr>
        <w:t>، نوعی گیاه گل مینا</w:t>
      </w:r>
      <w:r w:rsidRPr="00CD108B">
        <w:rPr>
          <w:rFonts w:ascii="Times New Roman" w:eastAsia="Times New Roman" w:hAnsi="Times New Roman" w:cs="Times New Roman"/>
          <w:color w:val="000000"/>
          <w:sz w:val="24"/>
          <w:szCs w:val="24"/>
        </w:rPr>
        <w:t xml:space="preserve">( feverfew) </w:t>
      </w:r>
      <w:r w:rsidRPr="00CD108B">
        <w:rPr>
          <w:rFonts w:ascii="Times New Roman" w:eastAsia="Times New Roman" w:hAnsi="Times New Roman" w:cs="Times New Roman"/>
          <w:color w:val="000000"/>
          <w:sz w:val="24"/>
          <w:szCs w:val="24"/>
          <w:rtl/>
        </w:rPr>
        <w:t xml:space="preserve">برای پیشگیری ازحملات </w:t>
      </w:r>
      <w:hyperlink r:id="rId24" w:history="1">
        <w:r w:rsidRPr="00CD108B">
          <w:rPr>
            <w:rFonts w:ascii="Times New Roman" w:eastAsia="Times New Roman" w:hAnsi="Times New Roman" w:cs="Times New Roman"/>
            <w:color w:val="000000"/>
            <w:sz w:val="24"/>
            <w:szCs w:val="24"/>
            <w:rtl/>
          </w:rPr>
          <w:t>میگرن</w:t>
        </w:r>
      </w:hyperlink>
      <w:r w:rsidRPr="00CD108B">
        <w:rPr>
          <w:rFonts w:ascii="Times New Roman" w:eastAsia="Times New Roman" w:hAnsi="Times New Roman" w:cs="Times New Roman"/>
          <w:color w:val="000000"/>
          <w:sz w:val="24"/>
          <w:szCs w:val="24"/>
          <w:rtl/>
        </w:rPr>
        <w:t>، و شجرالمعبد</w:t>
      </w:r>
      <w:r w:rsidRPr="00CD108B">
        <w:rPr>
          <w:rFonts w:ascii="Times New Roman" w:eastAsia="Times New Roman" w:hAnsi="Times New Roman" w:cs="Times New Roman"/>
          <w:color w:val="000000"/>
          <w:sz w:val="24"/>
          <w:szCs w:val="24"/>
        </w:rPr>
        <w:t xml:space="preserve">( ginkgo  ) </w:t>
      </w:r>
      <w:r w:rsidRPr="00CD108B">
        <w:rPr>
          <w:rFonts w:ascii="Times New Roman" w:eastAsia="Times New Roman" w:hAnsi="Times New Roman" w:cs="Times New Roman"/>
          <w:color w:val="000000"/>
          <w:sz w:val="24"/>
          <w:szCs w:val="24"/>
          <w:rtl/>
        </w:rPr>
        <w:t>برای ناتوانی مغزی و دمانس دیده شده است. شناخته شده ترین تاثیر در مورد گیاه علف چایی</w:t>
      </w:r>
      <w:r w:rsidRPr="00CD108B">
        <w:rPr>
          <w:rFonts w:ascii="Times New Roman" w:eastAsia="Times New Roman" w:hAnsi="Times New Roman" w:cs="Times New Roman"/>
          <w:color w:val="000000"/>
          <w:sz w:val="24"/>
          <w:szCs w:val="24"/>
        </w:rPr>
        <w:t xml:space="preserve">(   St </w:t>
      </w:r>
      <w:proofErr w:type="spellStart"/>
      <w:r w:rsidRPr="00CD108B">
        <w:rPr>
          <w:rFonts w:ascii="Times New Roman" w:eastAsia="Times New Roman" w:hAnsi="Times New Roman" w:cs="Times New Roman"/>
          <w:color w:val="000000"/>
          <w:sz w:val="24"/>
          <w:szCs w:val="24"/>
        </w:rPr>
        <w:t>John"s</w:t>
      </w:r>
      <w:proofErr w:type="spellEnd"/>
      <w:r w:rsidRPr="00CD108B">
        <w:rPr>
          <w:rFonts w:ascii="Times New Roman" w:eastAsia="Times New Roman" w:hAnsi="Times New Roman" w:cs="Times New Roman"/>
          <w:color w:val="000000"/>
          <w:sz w:val="24"/>
          <w:szCs w:val="24"/>
        </w:rPr>
        <w:t xml:space="preserve"> </w:t>
      </w:r>
      <w:proofErr w:type="spellStart"/>
      <w:r w:rsidRPr="00CD108B">
        <w:rPr>
          <w:rFonts w:ascii="Times New Roman" w:eastAsia="Times New Roman" w:hAnsi="Times New Roman" w:cs="Times New Roman"/>
          <w:color w:val="000000"/>
          <w:sz w:val="24"/>
          <w:szCs w:val="24"/>
        </w:rPr>
        <w:t>wort</w:t>
      </w:r>
      <w:proofErr w:type="spellEnd"/>
      <w:r w:rsidRPr="00CD108B">
        <w:rPr>
          <w:rFonts w:ascii="Times New Roman" w:eastAsia="Times New Roman" w:hAnsi="Times New Roman" w:cs="Times New Roman"/>
          <w:color w:val="000000"/>
          <w:sz w:val="24"/>
          <w:szCs w:val="24"/>
        </w:rPr>
        <w:t xml:space="preserve"> ) </w:t>
      </w:r>
      <w:r w:rsidRPr="00CD108B">
        <w:rPr>
          <w:rFonts w:ascii="Times New Roman" w:eastAsia="Times New Roman" w:hAnsi="Times New Roman" w:cs="Times New Roman"/>
          <w:color w:val="000000"/>
          <w:sz w:val="24"/>
          <w:szCs w:val="24"/>
          <w:rtl/>
        </w:rPr>
        <w:t xml:space="preserve">جهت درمان </w:t>
      </w:r>
      <w:hyperlink r:id="rId25" w:history="1">
        <w:r w:rsidRPr="00CD108B">
          <w:rPr>
            <w:rFonts w:ascii="Times New Roman" w:eastAsia="Times New Roman" w:hAnsi="Times New Roman" w:cs="Times New Roman"/>
            <w:color w:val="000000"/>
            <w:sz w:val="24"/>
            <w:szCs w:val="24"/>
            <w:rtl/>
          </w:rPr>
          <w:t xml:space="preserve">افسردگی </w:t>
        </w:r>
      </w:hyperlink>
      <w:r w:rsidRPr="00CD108B">
        <w:rPr>
          <w:rFonts w:ascii="Times New Roman" w:eastAsia="Times New Roman" w:hAnsi="Times New Roman" w:cs="Times New Roman"/>
          <w:color w:val="000000"/>
          <w:sz w:val="24"/>
          <w:szCs w:val="24"/>
          <w:rtl/>
        </w:rPr>
        <w:t>خفیف تا متوسط مشاهده شده است</w:t>
      </w:r>
      <w:r w:rsidRPr="00CD108B">
        <w:rPr>
          <w:rFonts w:ascii="Times New Roman" w:eastAsia="Times New Roman" w:hAnsi="Times New Roman" w:cs="Times New Roman"/>
          <w:color w:val="000000"/>
          <w:sz w:val="24"/>
          <w:szCs w:val="24"/>
        </w:rPr>
        <w:t>.</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معهذا هنوز مطالعات علمی و دانشگاهی در مورد تاثیرات درمانی گیاهان طبی به صورت گسترده ای انجام نگرفته است و ازلحاظ علمی نمی توان مصرف داروهای گیاهی به ویژه انواع ترکیبی را به همگان توصیه نمود</w:t>
      </w:r>
      <w:r w:rsidRPr="00CD108B">
        <w:rPr>
          <w:rFonts w:ascii="Times New Roman" w:eastAsia="Times New Roman" w:hAnsi="Times New Roman" w:cs="Times New Roman"/>
          <w:color w:val="000000"/>
          <w:sz w:val="24"/>
          <w:szCs w:val="24"/>
        </w:rPr>
        <w:t>.</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b/>
          <w:bCs/>
          <w:color w:val="FF00FF"/>
          <w:sz w:val="24"/>
          <w:szCs w:val="24"/>
          <w:rtl/>
        </w:rPr>
        <w:t>عوارض جانبی</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 xml:space="preserve">توصیه می شود حتما داروهای گیاهی با احتیاط و تحت نظر گیاه پزشک باتجربه مصرف شوند، مصرف بی رویه و مفرط آن می تواند به ویژه برای سلامتی </w:t>
      </w:r>
      <w:hyperlink r:id="rId26" w:history="1">
        <w:r w:rsidRPr="00CD108B">
          <w:rPr>
            <w:rFonts w:ascii="Times New Roman" w:eastAsia="Times New Roman" w:hAnsi="Times New Roman" w:cs="Times New Roman"/>
            <w:color w:val="000000"/>
            <w:sz w:val="24"/>
            <w:szCs w:val="24"/>
            <w:rtl/>
          </w:rPr>
          <w:t>کلیه</w:t>
        </w:r>
      </w:hyperlink>
      <w:r w:rsidRPr="00CD108B">
        <w:rPr>
          <w:rFonts w:ascii="Times New Roman" w:eastAsia="Times New Roman" w:hAnsi="Times New Roman" w:cs="Times New Roman"/>
          <w:color w:val="000000"/>
          <w:sz w:val="24"/>
          <w:szCs w:val="24"/>
          <w:rtl/>
        </w:rPr>
        <w:t xml:space="preserve">، </w:t>
      </w:r>
      <w:hyperlink r:id="rId27" w:history="1">
        <w:r w:rsidRPr="00CD108B">
          <w:rPr>
            <w:rFonts w:ascii="Times New Roman" w:eastAsia="Times New Roman" w:hAnsi="Times New Roman" w:cs="Times New Roman"/>
            <w:color w:val="000000"/>
            <w:sz w:val="24"/>
            <w:szCs w:val="24"/>
            <w:rtl/>
          </w:rPr>
          <w:t xml:space="preserve">کبد </w:t>
        </w:r>
      </w:hyperlink>
      <w:r w:rsidRPr="00CD108B">
        <w:rPr>
          <w:rFonts w:ascii="Times New Roman" w:eastAsia="Times New Roman" w:hAnsi="Times New Roman" w:cs="Times New Roman"/>
          <w:color w:val="000000"/>
          <w:sz w:val="24"/>
          <w:szCs w:val="24"/>
          <w:rtl/>
        </w:rPr>
        <w:t xml:space="preserve">و </w:t>
      </w:r>
      <w:hyperlink r:id="rId28" w:history="1">
        <w:r w:rsidRPr="00CD108B">
          <w:rPr>
            <w:rFonts w:ascii="Times New Roman" w:eastAsia="Times New Roman" w:hAnsi="Times New Roman" w:cs="Times New Roman"/>
            <w:color w:val="000000"/>
            <w:sz w:val="24"/>
            <w:szCs w:val="24"/>
            <w:rtl/>
          </w:rPr>
          <w:t xml:space="preserve">قلب </w:t>
        </w:r>
      </w:hyperlink>
      <w:r w:rsidRPr="00CD108B">
        <w:rPr>
          <w:rFonts w:ascii="Times New Roman" w:eastAsia="Times New Roman" w:hAnsi="Times New Roman" w:cs="Times New Roman"/>
          <w:color w:val="000000"/>
          <w:sz w:val="24"/>
          <w:szCs w:val="24"/>
          <w:rtl/>
        </w:rPr>
        <w:t xml:space="preserve">به شدت مضر باشد. مخصوصا نوعی ترکیب گیاهی چینی که به منظور </w:t>
      </w:r>
      <w:hyperlink r:id="rId29" w:history="1">
        <w:r w:rsidRPr="00CD108B">
          <w:rPr>
            <w:rFonts w:ascii="Times New Roman" w:eastAsia="Times New Roman" w:hAnsi="Times New Roman" w:cs="Times New Roman"/>
            <w:color w:val="000000"/>
            <w:sz w:val="24"/>
            <w:szCs w:val="24"/>
            <w:rtl/>
          </w:rPr>
          <w:t>کاهش وزن</w:t>
        </w:r>
      </w:hyperlink>
      <w:r w:rsidRPr="00CD108B">
        <w:rPr>
          <w:rFonts w:ascii="Times New Roman" w:eastAsia="Times New Roman" w:hAnsi="Times New Roman" w:cs="Times New Roman"/>
          <w:color w:val="000000"/>
          <w:sz w:val="24"/>
          <w:szCs w:val="24"/>
        </w:rPr>
        <w:t xml:space="preserve"> </w:t>
      </w:r>
      <w:r w:rsidRPr="00CD108B">
        <w:rPr>
          <w:rFonts w:ascii="Times New Roman" w:eastAsia="Times New Roman" w:hAnsi="Times New Roman" w:cs="Times New Roman"/>
          <w:color w:val="000000"/>
          <w:sz w:val="24"/>
          <w:szCs w:val="24"/>
          <w:rtl/>
        </w:rPr>
        <w:t xml:space="preserve">و </w:t>
      </w:r>
      <w:hyperlink r:id="rId30" w:history="1">
        <w:r w:rsidRPr="00CD108B">
          <w:rPr>
            <w:rFonts w:ascii="Times New Roman" w:eastAsia="Times New Roman" w:hAnsi="Times New Roman" w:cs="Times New Roman"/>
            <w:color w:val="000000"/>
            <w:sz w:val="24"/>
            <w:szCs w:val="24"/>
            <w:rtl/>
          </w:rPr>
          <w:t xml:space="preserve">لاغری </w:t>
        </w:r>
      </w:hyperlink>
      <w:r w:rsidRPr="00CD108B">
        <w:rPr>
          <w:rFonts w:ascii="Times New Roman" w:eastAsia="Times New Roman" w:hAnsi="Times New Roman" w:cs="Times New Roman"/>
          <w:color w:val="000000"/>
          <w:sz w:val="24"/>
          <w:szCs w:val="24"/>
          <w:rtl/>
        </w:rPr>
        <w:t>مصرف می شود، دربرخی بیماران منجر به نارسایی شدید و برگشت ناپذیر کلیوی شده است</w:t>
      </w:r>
      <w:r w:rsidRPr="00CD108B">
        <w:rPr>
          <w:rFonts w:ascii="Times New Roman" w:eastAsia="Times New Roman" w:hAnsi="Times New Roman" w:cs="Times New Roman"/>
          <w:color w:val="000000"/>
          <w:sz w:val="24"/>
          <w:szCs w:val="24"/>
        </w:rPr>
        <w:t>.</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 xml:space="preserve">وانگهی علاوه برتاثیرات دارویی، داروهای گیاهی تحت تاثیر آلودگی، تقلب و یا عدم شناخت کافی نیزقراردارند.( نمونه بارز آن مصرف عرق خارشتری جهت دفع </w:t>
      </w:r>
      <w:hyperlink r:id="rId31" w:history="1">
        <w:r w:rsidRPr="00CD108B">
          <w:rPr>
            <w:rFonts w:ascii="Times New Roman" w:eastAsia="Times New Roman" w:hAnsi="Times New Roman" w:cs="Times New Roman"/>
            <w:color w:val="000000"/>
            <w:sz w:val="24"/>
            <w:szCs w:val="24"/>
            <w:rtl/>
          </w:rPr>
          <w:t xml:space="preserve">سنگ کلیه </w:t>
        </w:r>
      </w:hyperlink>
      <w:r w:rsidRPr="00CD108B">
        <w:rPr>
          <w:rFonts w:ascii="Times New Roman" w:eastAsia="Times New Roman" w:hAnsi="Times New Roman" w:cs="Times New Roman"/>
          <w:color w:val="000000"/>
          <w:sz w:val="24"/>
          <w:szCs w:val="24"/>
          <w:rtl/>
        </w:rPr>
        <w:t>است، که اصولا یک اشتباه علمی سنتی، حاصل سوء برداشت ازمتون قدیم فارسی است</w:t>
      </w:r>
      <w:r w:rsidRPr="00CD108B">
        <w:rPr>
          <w:rFonts w:ascii="Times New Roman" w:eastAsia="Times New Roman" w:hAnsi="Times New Roman" w:cs="Times New Roman"/>
          <w:color w:val="000000"/>
          <w:sz w:val="24"/>
          <w:szCs w:val="24"/>
        </w:rPr>
        <w:t xml:space="preserve">). </w:t>
      </w:r>
      <w:r w:rsidRPr="00CD108B">
        <w:rPr>
          <w:rFonts w:ascii="Times New Roman" w:eastAsia="Times New Roman" w:hAnsi="Times New Roman" w:cs="Times New Roman"/>
          <w:color w:val="000000"/>
          <w:sz w:val="24"/>
          <w:szCs w:val="24"/>
          <w:rtl/>
        </w:rPr>
        <w:t>لذا بیمارانی که به ویژه به طورمداوم ازداروهای گیاهی استفاد ه می کنند لازم است تحت مراقبت مداوم طبی نیز باشند</w:t>
      </w:r>
      <w:r w:rsidRPr="00CD108B">
        <w:rPr>
          <w:rFonts w:ascii="Times New Roman" w:eastAsia="Times New Roman" w:hAnsi="Times New Roman" w:cs="Times New Roman"/>
          <w:color w:val="000000"/>
          <w:sz w:val="24"/>
          <w:szCs w:val="24"/>
        </w:rPr>
        <w:t xml:space="preserve">. </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bidi="fa-IR"/>
        </w:rPr>
        <w:drawing>
          <wp:anchor distT="0" distB="0" distL="0" distR="0" simplePos="0" relativeHeight="251659264" behindDoc="0" locked="0" layoutInCell="1" allowOverlap="0">
            <wp:simplePos x="0" y="0"/>
            <wp:positionH relativeFrom="column">
              <wp:posOffset>0</wp:posOffset>
            </wp:positionH>
            <wp:positionV relativeFrom="line">
              <wp:posOffset>0</wp:posOffset>
            </wp:positionV>
            <wp:extent cx="1714500" cy="1333500"/>
            <wp:effectExtent l="19050" t="0" r="0" b="0"/>
            <wp:wrapSquare wrapText="bothSides"/>
            <wp:docPr id="9" name="Picture 9" descr=" عسل، گیاهان دارو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عسل، گیاهان دارویی"/>
                    <pic:cNvPicPr>
                      <a:picLocks noChangeAspect="1" noChangeArrowheads="1"/>
                    </pic:cNvPicPr>
                  </pic:nvPicPr>
                  <pic:blipFill>
                    <a:blip r:embed="rId32" cstate="print"/>
                    <a:srcRect/>
                    <a:stretch>
                      <a:fillRect/>
                    </a:stretch>
                  </pic:blipFill>
                  <pic:spPr bwMode="auto">
                    <a:xfrm>
                      <a:off x="0" y="0"/>
                      <a:ext cx="1714500" cy="1333500"/>
                    </a:xfrm>
                    <a:prstGeom prst="rect">
                      <a:avLst/>
                    </a:prstGeom>
                    <a:noFill/>
                    <a:ln w="9525">
                      <a:noFill/>
                      <a:miter lim="800000"/>
                      <a:headEnd/>
                      <a:tailEnd/>
                    </a:ln>
                  </pic:spPr>
                </pic:pic>
              </a:graphicData>
            </a:graphic>
          </wp:anchor>
        </w:drawing>
      </w:r>
      <w:r w:rsidRPr="00CD108B">
        <w:rPr>
          <w:rFonts w:ascii="Times New Roman" w:eastAsia="Times New Roman" w:hAnsi="Times New Roman" w:cs="Times New Roman"/>
          <w:b/>
          <w:bCs/>
          <w:color w:val="FF00FF"/>
          <w:sz w:val="24"/>
          <w:szCs w:val="24"/>
          <w:rtl/>
        </w:rPr>
        <w:t>گیاه پزشکان</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گیاه پزشکان به معنی واقعی آن در کشور ما ایران بسیار نادرند و عمده تجویز داروهای گیاهی توسط عطارباشی ها انجام می گیرد. برخی از این عطاران نیز فاقد صلاحیت علمی در زمینه کاری خود هستند و تنها براسا س علائق شخصی دست به این کار زده اند</w:t>
      </w:r>
      <w:r w:rsidRPr="00CD108B">
        <w:rPr>
          <w:rFonts w:ascii="Times New Roman" w:eastAsia="Times New Roman" w:hAnsi="Times New Roman" w:cs="Times New Roman"/>
          <w:color w:val="000000"/>
          <w:sz w:val="24"/>
          <w:szCs w:val="24"/>
        </w:rPr>
        <w:t xml:space="preserve">. </w:t>
      </w:r>
      <w:r w:rsidRPr="00CD108B">
        <w:rPr>
          <w:rFonts w:ascii="Times New Roman" w:eastAsia="Times New Roman" w:hAnsi="Times New Roman" w:cs="Times New Roman"/>
          <w:color w:val="000000"/>
          <w:sz w:val="24"/>
          <w:szCs w:val="24"/>
          <w:rtl/>
        </w:rPr>
        <w:t>به نظر می رسد سیستم بهداشتی درمانی کشور لازم است نظارت کامل تری براین سیستم درمانی اعمال نماید</w:t>
      </w:r>
      <w:r w:rsidRPr="00CD108B">
        <w:rPr>
          <w:rFonts w:ascii="Times New Roman" w:eastAsia="Times New Roman" w:hAnsi="Times New Roman" w:cs="Times New Roman"/>
          <w:color w:val="000000"/>
          <w:sz w:val="24"/>
          <w:szCs w:val="24"/>
        </w:rPr>
        <w:t>.</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b/>
          <w:bCs/>
          <w:color w:val="FF00FF"/>
          <w:sz w:val="24"/>
          <w:szCs w:val="24"/>
          <w:rtl/>
        </w:rPr>
        <w:t xml:space="preserve">روش کار گیاه درمان گر </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گیاه درمان گر ممكن است برای اطمینان یكی از روش های مدرن را كه معمولا برای كمك به تشخیص بیماری به كار گرفته می شوند، چون آزمایش خون، ادرار، اشعه ایكس، یا پاتولوژی را به كار گیرد، گرچه گیاه درمان گر ورزیده معمولا از هیچ یك از آن ها استفاده نمی كنند، زیرا در پایان شنیدن تاریخچه زندگی بیمار نوع بیماری او را تشخیص داده اند. هر شخصی بیمار داروی خاص خود را دریافت می كند كه مقدار و تنوع و تركیبش را گیاه درمان گر با در نظر گرفتن وضعیت و نیاز او تعیین كرده است. اصل مهم روش گیاه درمان گر بازگرداندن تعادل طبیعی به كل بدن بیمار است نه تیمار علائم بیماری او</w:t>
      </w:r>
      <w:r w:rsidRPr="00CD108B">
        <w:rPr>
          <w:rFonts w:ascii="Times New Roman" w:eastAsia="Times New Roman" w:hAnsi="Times New Roman" w:cs="Times New Roman"/>
          <w:color w:val="000000"/>
          <w:sz w:val="24"/>
          <w:szCs w:val="24"/>
        </w:rPr>
        <w:t xml:space="preserve">. </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b/>
          <w:bCs/>
          <w:color w:val="FF00FF"/>
          <w:sz w:val="24"/>
          <w:szCs w:val="24"/>
          <w:rtl/>
        </w:rPr>
        <w:t>آموزش</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دوره های آموزشی طب گیاهی در کشورما ایران و سایر کشورها ی علاقمند راه اندازی شده است. افرادی که در این دوره های علمی دانشگاهی شرکت نموده و فارغ التحصیل می شوند به معنی واقعی آن گیاه پزشک نامیده می شوند. دوره های گیاه پزشکی معمولا چهار سال طول کشیده و شامل آموزش آسیب شناسی، داروسازی، بوتانی، گیاه شناسی، تغذیه، تشخیص بیماری ها، بیوشیمی، فیزیولوژی و مهارت های تحقیقاتی است</w:t>
      </w:r>
      <w:r w:rsidRPr="00CD108B">
        <w:rPr>
          <w:rFonts w:ascii="Times New Roman" w:eastAsia="Times New Roman" w:hAnsi="Times New Roman" w:cs="Times New Roman"/>
          <w:color w:val="000000"/>
          <w:sz w:val="24"/>
          <w:szCs w:val="24"/>
        </w:rPr>
        <w:t>.</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شبکه تحقیقات گیاهان داروئی ایران تحت نظارت وزارت بهداشت، درمان وآموزش پزشکی از مراکز معتبر وعلمی دراین زمینه به شمار می رود</w:t>
      </w:r>
      <w:r w:rsidRPr="00CD108B">
        <w:rPr>
          <w:rFonts w:ascii="Times New Roman" w:eastAsia="Times New Roman" w:hAnsi="Times New Roman" w:cs="Times New Roman"/>
          <w:color w:val="000000"/>
          <w:sz w:val="24"/>
          <w:szCs w:val="24"/>
        </w:rPr>
        <w:t>.</w:t>
      </w:r>
    </w:p>
    <w:p w:rsidR="00660BCF" w:rsidRDefault="00660BCF" w:rsidP="00CD108B">
      <w:pPr>
        <w:jc w:val="right"/>
      </w:pPr>
    </w:p>
    <w:p w:rsidR="002F36D8" w:rsidRDefault="002F36D8" w:rsidP="00CD108B">
      <w:pPr>
        <w:jc w:val="right"/>
      </w:pP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b/>
          <w:bCs/>
          <w:color w:val="000000"/>
          <w:sz w:val="24"/>
          <w:szCs w:val="24"/>
          <w:rtl/>
        </w:rPr>
        <w:lastRenderedPageBreak/>
        <w:t>منابع</w:t>
      </w:r>
      <w:r w:rsidRPr="00CD108B">
        <w:rPr>
          <w:rFonts w:ascii="Times New Roman" w:eastAsia="Times New Roman" w:hAnsi="Times New Roman" w:cs="Times New Roman"/>
          <w:b/>
          <w:bCs/>
          <w:color w:val="000000"/>
          <w:sz w:val="24"/>
          <w:szCs w:val="24"/>
        </w:rPr>
        <w:t>:</w:t>
      </w:r>
      <w:r w:rsidRPr="00CD108B">
        <w:rPr>
          <w:rFonts w:ascii="Times New Roman" w:eastAsia="Times New Roman" w:hAnsi="Times New Roman" w:cs="Times New Roman"/>
          <w:color w:val="000000"/>
          <w:sz w:val="24"/>
          <w:szCs w:val="24"/>
        </w:rPr>
        <w:t xml:space="preserve"> </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دکترنخعی- دنیای طب گیاهی</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ایران نوین</w:t>
      </w:r>
    </w:p>
    <w:p w:rsidR="00CD108B" w:rsidRPr="00CD108B" w:rsidRDefault="00CD108B" w:rsidP="00CD108B">
      <w:pPr>
        <w:shd w:val="clear" w:color="auto" w:fill="FFFFFF"/>
        <w:spacing w:after="0" w:line="240" w:lineRule="auto"/>
        <w:jc w:val="center"/>
        <w:rPr>
          <w:rFonts w:ascii="Times New Roman" w:eastAsia="Times New Roman" w:hAnsi="Times New Roman" w:cs="Times New Roman"/>
          <w:color w:val="000000"/>
          <w:sz w:val="24"/>
          <w:szCs w:val="24"/>
        </w:rPr>
      </w:pPr>
      <w:r w:rsidRPr="00CD108B">
        <w:rPr>
          <w:rFonts w:ascii="Times New Roman" w:eastAsia="Times New Roman" w:hAnsi="Times New Roman" w:cs="Times New Roman"/>
          <w:color w:val="000000"/>
          <w:sz w:val="24"/>
          <w:szCs w:val="24"/>
          <w:rtl/>
        </w:rPr>
        <w:t>کلینیک طب ایرانی</w:t>
      </w:r>
    </w:p>
    <w:p w:rsidR="00CD108B" w:rsidRPr="00CD108B" w:rsidRDefault="00CD108B" w:rsidP="00CD108B">
      <w:pPr>
        <w:jc w:val="right"/>
      </w:pPr>
    </w:p>
    <w:sectPr w:rsidR="00CD108B" w:rsidRPr="00CD108B" w:rsidSect="00F608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0BCF"/>
    <w:rsid w:val="002F36D8"/>
    <w:rsid w:val="00660BCF"/>
    <w:rsid w:val="00C50D8E"/>
    <w:rsid w:val="00CD108B"/>
    <w:rsid w:val="00F608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8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0BCF"/>
    <w:rPr>
      <w:strike w:val="0"/>
      <w:dstrike w:val="0"/>
      <w:color w:val="000000"/>
      <w:u w:val="none"/>
      <w:effect w:val="none"/>
    </w:rPr>
  </w:style>
  <w:style w:type="paragraph" w:styleId="NormalWeb">
    <w:name w:val="Normal (Web)"/>
    <w:basedOn w:val="Normal"/>
    <w:uiPriority w:val="99"/>
    <w:semiHidden/>
    <w:unhideWhenUsed/>
    <w:rsid w:val="00660BCF"/>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0BCF"/>
    <w:rPr>
      <w:b/>
      <w:bCs/>
    </w:rPr>
  </w:style>
</w:styles>
</file>

<file path=word/webSettings.xml><?xml version="1.0" encoding="utf-8"?>
<w:webSettings xmlns:r="http://schemas.openxmlformats.org/officeDocument/2006/relationships" xmlns:w="http://schemas.openxmlformats.org/wordprocessingml/2006/main">
  <w:divs>
    <w:div w:id="142083705">
      <w:bodyDiv w:val="1"/>
      <w:marLeft w:val="0"/>
      <w:marRight w:val="0"/>
      <w:marTop w:val="0"/>
      <w:marBottom w:val="0"/>
      <w:divBdr>
        <w:top w:val="none" w:sz="0" w:space="0" w:color="auto"/>
        <w:left w:val="none" w:sz="0" w:space="0" w:color="auto"/>
        <w:bottom w:val="none" w:sz="0" w:space="0" w:color="auto"/>
        <w:right w:val="none" w:sz="0" w:space="0" w:color="auto"/>
      </w:divBdr>
      <w:divsChild>
        <w:div w:id="340741856">
          <w:marLeft w:val="0"/>
          <w:marRight w:val="0"/>
          <w:marTop w:val="0"/>
          <w:marBottom w:val="0"/>
          <w:divBdr>
            <w:top w:val="none" w:sz="0" w:space="0" w:color="auto"/>
            <w:left w:val="none" w:sz="0" w:space="0" w:color="auto"/>
            <w:bottom w:val="none" w:sz="0" w:space="0" w:color="auto"/>
            <w:right w:val="none" w:sz="0" w:space="0" w:color="auto"/>
          </w:divBdr>
          <w:divsChild>
            <w:div w:id="407307054">
              <w:marLeft w:val="0"/>
              <w:marRight w:val="0"/>
              <w:marTop w:val="0"/>
              <w:marBottom w:val="0"/>
              <w:divBdr>
                <w:top w:val="none" w:sz="0" w:space="0" w:color="FFFFFF"/>
                <w:left w:val="single" w:sz="36" w:space="0" w:color="FFFFFF"/>
                <w:bottom w:val="none" w:sz="0" w:space="0" w:color="FFFFFF"/>
                <w:right w:val="single" w:sz="36" w:space="0" w:color="FFFFFF"/>
              </w:divBdr>
              <w:divsChild>
                <w:div w:id="19174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7598">
      <w:bodyDiv w:val="1"/>
      <w:marLeft w:val="0"/>
      <w:marRight w:val="0"/>
      <w:marTop w:val="0"/>
      <w:marBottom w:val="0"/>
      <w:divBdr>
        <w:top w:val="none" w:sz="0" w:space="0" w:color="auto"/>
        <w:left w:val="none" w:sz="0" w:space="0" w:color="auto"/>
        <w:bottom w:val="none" w:sz="0" w:space="0" w:color="auto"/>
        <w:right w:val="none" w:sz="0" w:space="0" w:color="auto"/>
      </w:divBdr>
      <w:divsChild>
        <w:div w:id="1654018970">
          <w:marLeft w:val="0"/>
          <w:marRight w:val="0"/>
          <w:marTop w:val="0"/>
          <w:marBottom w:val="0"/>
          <w:divBdr>
            <w:top w:val="none" w:sz="0" w:space="0" w:color="auto"/>
            <w:left w:val="none" w:sz="0" w:space="0" w:color="auto"/>
            <w:bottom w:val="none" w:sz="0" w:space="0" w:color="auto"/>
            <w:right w:val="none" w:sz="0" w:space="0" w:color="auto"/>
          </w:divBdr>
          <w:divsChild>
            <w:div w:id="1423256888">
              <w:marLeft w:val="0"/>
              <w:marRight w:val="0"/>
              <w:marTop w:val="0"/>
              <w:marBottom w:val="0"/>
              <w:divBdr>
                <w:top w:val="none" w:sz="0" w:space="0" w:color="FFFFFF"/>
                <w:left w:val="single" w:sz="36" w:space="0" w:color="FFFFFF"/>
                <w:bottom w:val="none" w:sz="0" w:space="0" w:color="FFFFFF"/>
                <w:right w:val="single" w:sz="36" w:space="0" w:color="FFFFFF"/>
              </w:divBdr>
              <w:divsChild>
                <w:div w:id="1693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2309">
      <w:bodyDiv w:val="1"/>
      <w:marLeft w:val="0"/>
      <w:marRight w:val="0"/>
      <w:marTop w:val="0"/>
      <w:marBottom w:val="0"/>
      <w:divBdr>
        <w:top w:val="none" w:sz="0" w:space="0" w:color="auto"/>
        <w:left w:val="none" w:sz="0" w:space="0" w:color="auto"/>
        <w:bottom w:val="none" w:sz="0" w:space="0" w:color="auto"/>
        <w:right w:val="none" w:sz="0" w:space="0" w:color="auto"/>
      </w:divBdr>
      <w:divsChild>
        <w:div w:id="1225484048">
          <w:marLeft w:val="0"/>
          <w:marRight w:val="0"/>
          <w:marTop w:val="0"/>
          <w:marBottom w:val="0"/>
          <w:divBdr>
            <w:top w:val="none" w:sz="0" w:space="0" w:color="auto"/>
            <w:left w:val="none" w:sz="0" w:space="0" w:color="auto"/>
            <w:bottom w:val="none" w:sz="0" w:space="0" w:color="auto"/>
            <w:right w:val="none" w:sz="0" w:space="0" w:color="auto"/>
          </w:divBdr>
          <w:divsChild>
            <w:div w:id="152768275">
              <w:marLeft w:val="0"/>
              <w:marRight w:val="0"/>
              <w:marTop w:val="0"/>
              <w:marBottom w:val="0"/>
              <w:divBdr>
                <w:top w:val="none" w:sz="0" w:space="0" w:color="FFFFFF"/>
                <w:left w:val="single" w:sz="36" w:space="0" w:color="FFFFFF"/>
                <w:bottom w:val="none" w:sz="0" w:space="0" w:color="FFFFFF"/>
                <w:right w:val="single" w:sz="36" w:space="0" w:color="FFFFFF"/>
              </w:divBdr>
              <w:divsChild>
                <w:div w:id="9443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byan.net/nutrition_health/diseases/respiratory/2009/2/2/84704.html" TargetMode="External"/><Relationship Id="rId13" Type="http://schemas.openxmlformats.org/officeDocument/2006/relationships/hyperlink" Target="http://www.tebyan.net/nutrition_health/diseases/otherdisease/2008/6/16/68404.html" TargetMode="External"/><Relationship Id="rId18" Type="http://schemas.openxmlformats.org/officeDocument/2006/relationships/hyperlink" Target="http://www.tebyan.net/nutrition_health/diseases/skin_hair/skin/2006/1/29/15209.html" TargetMode="External"/><Relationship Id="rId26" Type="http://schemas.openxmlformats.org/officeDocument/2006/relationships/hyperlink" Target="http://www.tebyan.net/index.aspx?pid=67949" TargetMode="External"/><Relationship Id="rId3" Type="http://schemas.openxmlformats.org/officeDocument/2006/relationships/webSettings" Target="webSettings.xml"/><Relationship Id="rId21" Type="http://schemas.openxmlformats.org/officeDocument/2006/relationships/hyperlink" Target="http://www.tebyan.net/nutrition_health/diseases/nerves/2006/12/28/30982.html"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tebyan.net/nutrition_health/society_health/pregnancy/2009/12/23/111135.html" TargetMode="External"/><Relationship Id="rId17" Type="http://schemas.openxmlformats.org/officeDocument/2006/relationships/hyperlink" Target="http://www.tebyan.net/nutrition_health/(foods)/herbs/2010/11/11/143222.html" TargetMode="External"/><Relationship Id="rId25" Type="http://schemas.openxmlformats.org/officeDocument/2006/relationships/hyperlink" Target="http://www.tebyan.net/nutrition_health/spiritual_mentalhealth/depression_mentalproblems/2004/9/7/8219.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tebyan.net/index.aspx?pid=199" TargetMode="External"/><Relationship Id="rId20" Type="http://schemas.openxmlformats.org/officeDocument/2006/relationships/hyperlink" Target="http://www.tebyan.net/nutrition_health/(foods)/herbs/2010/6/27/128319.html" TargetMode="External"/><Relationship Id="rId29" Type="http://schemas.openxmlformats.org/officeDocument/2006/relationships/hyperlink" Target="http://www.tebyan.net/index.aspx?pid=234" TargetMode="External"/><Relationship Id="rId1" Type="http://schemas.openxmlformats.org/officeDocument/2006/relationships/styles" Target="styles.xml"/><Relationship Id="rId6" Type="http://schemas.openxmlformats.org/officeDocument/2006/relationships/hyperlink" Target="http://www.tebyan.net/nutrition_health/diseases/digestive/2009/6/6/93745.html" TargetMode="External"/><Relationship Id="rId11" Type="http://schemas.openxmlformats.org/officeDocument/2006/relationships/hyperlink" Target="http://www.tebyan.net/nutrition_health/(foods)/herbs/2010/6/27/128319.html" TargetMode="External"/><Relationship Id="rId24" Type="http://schemas.openxmlformats.org/officeDocument/2006/relationships/hyperlink" Target="http://www.tebyan.net/nutrition_health/diseases/nerves/2010/9/21/137616.html" TargetMode="External"/><Relationship Id="rId32" Type="http://schemas.openxmlformats.org/officeDocument/2006/relationships/image" Target="media/image4.jpeg"/><Relationship Id="rId5" Type="http://schemas.openxmlformats.org/officeDocument/2006/relationships/hyperlink" Target="http://www.tebyan.net/nutrition_health/society_health/drugs/2009/1/26/84172.html" TargetMode="External"/><Relationship Id="rId15" Type="http://schemas.openxmlformats.org/officeDocument/2006/relationships/hyperlink" Target="http://www.tebyan.net/index.aspx?pid=67154" TargetMode="External"/><Relationship Id="rId23" Type="http://schemas.openxmlformats.org/officeDocument/2006/relationships/hyperlink" Target="http://www.tebyan.net/nutrition_health/diseases/digestive/2007/12/9/55308.html" TargetMode="External"/><Relationship Id="rId28" Type="http://schemas.openxmlformats.org/officeDocument/2006/relationships/hyperlink" Target="http://www.tebyan.net/index.aspx?pid=67155" TargetMode="External"/><Relationship Id="rId10" Type="http://schemas.openxmlformats.org/officeDocument/2006/relationships/hyperlink" Target="http://www.tebyan.net/nutrition_health/dites/disease_dites/joints_bones/2010/6/22/128081.html" TargetMode="External"/><Relationship Id="rId19" Type="http://schemas.openxmlformats.org/officeDocument/2006/relationships/image" Target="media/image3.jpeg"/><Relationship Id="rId31" Type="http://schemas.openxmlformats.org/officeDocument/2006/relationships/hyperlink" Target="http://www.tebyan.net/nutrition_health/diseases/urinary/2010/11/23/144935.html" TargetMode="External"/><Relationship Id="rId4" Type="http://schemas.openxmlformats.org/officeDocument/2006/relationships/image" Target="media/image1.jpeg"/><Relationship Id="rId9" Type="http://schemas.openxmlformats.org/officeDocument/2006/relationships/hyperlink" Target="http://www.tebyan.net/nutrition_health/diseases/respiratory/2007/7/18/43565.html" TargetMode="External"/><Relationship Id="rId14" Type="http://schemas.openxmlformats.org/officeDocument/2006/relationships/hyperlink" Target="http://www.tebyan.net/nutrition_health/diseases/nerves/2010/9/22/137813.html" TargetMode="External"/><Relationship Id="rId22" Type="http://schemas.openxmlformats.org/officeDocument/2006/relationships/hyperlink" Target="http://www.tebyan.net/nutrition_health/diseases/infection/2008/6/1/67607.html" TargetMode="External"/><Relationship Id="rId27" Type="http://schemas.openxmlformats.org/officeDocument/2006/relationships/hyperlink" Target="http://www.tebyan.net/nutrition_health/diseases/gland/2006/9/6/23127.html" TargetMode="External"/><Relationship Id="rId30" Type="http://schemas.openxmlformats.org/officeDocument/2006/relationships/hyperlink" Target="http://www.tebyan.net/index.aspx?pid=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1241</Words>
  <Characters>7074</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8952514</dc:creator>
  <cp:keywords/>
  <dc:description/>
  <cp:lastModifiedBy>Yashar</cp:lastModifiedBy>
  <cp:revision>3</cp:revision>
  <dcterms:created xsi:type="dcterms:W3CDTF">2011-02-22T06:58:00Z</dcterms:created>
  <dcterms:modified xsi:type="dcterms:W3CDTF">2012-09-08T20:03:00Z</dcterms:modified>
</cp:coreProperties>
</file>